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Приложение № 13                                                                                                                                  </w:t>
      </w:r>
    </w:p>
    <w:p>
      <w:pPr>
        <w:pStyle w:val="ConsPlusNormal"/>
        <w:widowControl/>
        <w:tabs>
          <w:tab w:val="left" w:pos="7020"/>
        </w:tabs>
        <w:ind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к Тарифному соглашению </w:t>
      </w:r>
    </w:p>
    <w:p>
      <w:pPr>
        <w:pStyle w:val="ConsPlusNormal"/>
        <w:widowControl/>
        <w:tabs>
          <w:tab w:val="left" w:pos="7020"/>
        </w:tabs>
        <w:ind w:left="6096" w:right="-143"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2017 год                                                                                                               </w:t>
      </w:r>
    </w:p>
    <w:p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от «26» января 2017 года</w:t>
      </w: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Средние сроки госпитализации по клинико-профильным группам (КПГ)       для расчёта стоимости 1 койко-дня (1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пациенто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-дня)                                                                                    при оплате сверхкоротких случаев лечения</w:t>
      </w:r>
    </w:p>
    <w:tbl>
      <w:tblPr>
        <w:tblW w:w="971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6"/>
        <w:gridCol w:w="2715"/>
        <w:gridCol w:w="1984"/>
        <w:gridCol w:w="1452"/>
        <w:gridCol w:w="1667"/>
        <w:gridCol w:w="1350"/>
      </w:tblGrid>
      <w:tr>
        <w:trPr>
          <w:trHeight w:val="284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Профиль КПГ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Стационар круглосуточного пребывания</w:t>
            </w:r>
          </w:p>
        </w:tc>
        <w:tc>
          <w:tcPr>
            <w:tcW w:w="44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Дневной стационар</w:t>
            </w:r>
          </w:p>
        </w:tc>
      </w:tr>
      <w:tr>
        <w:trPr>
          <w:trHeight w:val="776"/>
          <w:tblHeader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7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Стационар дневного пребывания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При поликлинике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На дому</w:t>
            </w:r>
          </w:p>
        </w:tc>
      </w:tr>
      <w:tr>
        <w:trPr>
          <w:trHeight w:val="224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Акушерство и гинекология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6,3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Гастроэнтерология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Гематология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Инфекционные болезни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Кардиология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Неврология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Нейрохирургия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Неонатология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Нефрология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Онкология (хирургия)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(химиотерапия)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bookmarkEnd w:id="0"/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Онкология (лучевая терапия)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Оториноларингология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Офтальмология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Педиатрия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Пульмонология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6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Терапия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11,5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8,0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Хирургия (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комбустиология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Эндокринология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Ревматология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>
        <w:trPr>
          <w:trHeight w:val="39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Реабилитация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16,6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>
      <w:pPr>
        <w:jc w:val="center"/>
        <w:rPr>
          <w:rFonts w:ascii="Times New Roman" w:hAnsi="Times New Roman" w:cs="Times New Roman"/>
          <w:lang w:val="en-US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B4EC-214B-4E98-B41A-70F141C43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ТФОМСМО</Company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kazanceva</dc:creator>
  <cp:keywords/>
  <dc:description/>
  <cp:lastModifiedBy>Казенцева О.И.</cp:lastModifiedBy>
  <cp:revision>50</cp:revision>
  <dcterms:created xsi:type="dcterms:W3CDTF">2014-04-17T06:30:00Z</dcterms:created>
  <dcterms:modified xsi:type="dcterms:W3CDTF">2017-01-31T05:13:00Z</dcterms:modified>
</cp:coreProperties>
</file>